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A5DF" w14:textId="77777777" w:rsidR="00A630E9" w:rsidRDefault="00A630E9" w:rsidP="00A630E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40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POSTDOCTORAL RESEARCH POSITION</w:t>
      </w:r>
    </w:p>
    <w:p w14:paraId="1D1B25F8" w14:textId="0482D5DF" w:rsidR="00A630E9" w:rsidRPr="00201E6F" w:rsidRDefault="00201E6F" w:rsidP="00201E6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40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SPONSORED BY BRAIN INITIATIVE GRANT</w:t>
      </w:r>
    </w:p>
    <w:p w14:paraId="316F7EA5" w14:textId="77777777" w:rsidR="00201E6F" w:rsidRDefault="00201E6F" w:rsidP="00A630E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sz w:val="28"/>
          <w:szCs w:val="28"/>
          <w:lang w:eastAsia="ja-JP"/>
        </w:rPr>
      </w:pPr>
    </w:p>
    <w:p w14:paraId="358C5949" w14:textId="77777777" w:rsidR="00F465A0" w:rsidRDefault="00A630E9" w:rsidP="00201E6F">
      <w:pPr>
        <w:widowControl w:val="0"/>
        <w:autoSpaceDE w:val="0"/>
        <w:autoSpaceDN w:val="0"/>
        <w:adjustRightInd w:val="0"/>
        <w:spacing w:after="280"/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Postdoctoral research positions are available in the lab of Nitin Tandon at Houston. This position is funded by a BRAIN Initiative U01 grant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funded project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that uses electro-corticographic (ECoG) recordings and fMRI on a large c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ohort (n=80) to evaluate psycho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linguistic models of reading and speech production to create network level representation of language. Collaborators on the project include Greg Hickok, </w:t>
      </w:r>
      <w:proofErr w:type="spellStart"/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Stanislas</w:t>
      </w:r>
      <w:proofErr w:type="spellEnd"/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</w:t>
      </w:r>
      <w:proofErr w:type="spellStart"/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Dehae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ne</w:t>
      </w:r>
      <w:proofErr w:type="spellEnd"/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, Nathan Crone and </w:t>
      </w:r>
      <w:proofErr w:type="spellStart"/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Xaq</w:t>
      </w:r>
      <w:proofErr w:type="spellEnd"/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</w:t>
      </w:r>
      <w:proofErr w:type="spellStart"/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Pitkow</w:t>
      </w:r>
      <w:proofErr w:type="spellEnd"/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;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the post-doc will benefit from a close interaction with these experts in the fields of reading, semantics, speech production 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and computational neuroscience.</w:t>
      </w:r>
    </w:p>
    <w:p w14:paraId="644A1637" w14:textId="77777777" w:rsidR="00F465A0" w:rsidRDefault="00A630E9" w:rsidP="00201E6F">
      <w:pPr>
        <w:widowControl w:val="0"/>
        <w:autoSpaceDE w:val="0"/>
        <w:autoSpaceDN w:val="0"/>
        <w:adjustRightInd w:val="0"/>
        <w:spacing w:after="80"/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The selected individuals are expected to be a highly motivated, team players with a passion to study cognitive processes using imagin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g, direct recordings and closed-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loop cortical stimulation in humans. 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They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will be responsible for </w:t>
      </w:r>
    </w:p>
    <w:p w14:paraId="09432DE0" w14:textId="77777777" w:rsidR="00F465A0" w:rsidRPr="00F465A0" w:rsidRDefault="00A630E9" w:rsidP="00201E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80"/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proofErr w:type="gramStart"/>
      <w:r w:rsidRP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data</w:t>
      </w:r>
      <w:proofErr w:type="gramEnd"/>
      <w:r w:rsidRP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collection in the epilepsy monitor</w:t>
      </w:r>
      <w:r w:rsidR="00F465A0" w:rsidRP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ing unit and in the MRI scanner</w:t>
      </w:r>
    </w:p>
    <w:p w14:paraId="7143A172" w14:textId="77777777" w:rsidR="00F465A0" w:rsidRPr="00F465A0" w:rsidRDefault="00A630E9" w:rsidP="00201E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/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 w:rsidRP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ECoG data analysis using an analysis pipelines existent in the lab and via the development of innovative </w:t>
      </w:r>
      <w:r w:rsidRPr="00F465A0">
        <w:rPr>
          <w:rFonts w:ascii="Calibri" w:hAnsi="Calibri" w:cs="Calibri"/>
          <w:kern w:val="1"/>
          <w:sz w:val="28"/>
          <w:szCs w:val="28"/>
          <w:lang w:eastAsia="ja-JP"/>
        </w:rPr>
        <w:t>analytic</w:t>
      </w:r>
      <w:r w:rsidRP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 strategies including machine learning and AI approaches</w:t>
      </w:r>
    </w:p>
    <w:p w14:paraId="4A957FA9" w14:textId="77777777" w:rsidR="00A630E9" w:rsidRPr="00F465A0" w:rsidRDefault="00A630E9" w:rsidP="00201E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/>
        <w:jc w:val="both"/>
        <w:rPr>
          <w:rFonts w:ascii="Calibri" w:hAnsi="Calibri" w:cs="Calibri"/>
          <w:kern w:val="1"/>
          <w:sz w:val="28"/>
          <w:szCs w:val="28"/>
          <w:lang w:eastAsia="ja-JP"/>
        </w:rPr>
      </w:pPr>
      <w:proofErr w:type="gramStart"/>
      <w:r w:rsidRP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data</w:t>
      </w:r>
      <w:proofErr w:type="gramEnd"/>
      <w:r w:rsidRP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presentation at conferences and manuscript preparation.</w:t>
      </w:r>
    </w:p>
    <w:p w14:paraId="2E104803" w14:textId="77777777" w:rsidR="00733E88" w:rsidRDefault="00A630E9" w:rsidP="00201E6F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bookmarkStart w:id="0" w:name="_GoBack"/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The selected individual must have a Ph.D. i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n one or more of the following: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neuroscience, psychology, cognitive science, mathematics, electrical engineering or computer science. Previous experience in ne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ural time series data analysis,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functional imaging studies of language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,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or studies of 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speech production are desirable –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but not crucial. They must possess the ability to independently code in </w:t>
      </w:r>
      <w:r w:rsidR="00F465A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any or all of the following:</w:t>
      </w:r>
      <w:r w:rsidR="00EE0730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MATLAB, R or p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ython. </w:t>
      </w:r>
    </w:p>
    <w:p w14:paraId="4BD3F2F5" w14:textId="77777777" w:rsidR="00733E88" w:rsidRDefault="00733E88" w:rsidP="00201E6F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</w:p>
    <w:p w14:paraId="644F49F0" w14:textId="18F9D6CA" w:rsidR="00201E6F" w:rsidRDefault="00A630E9" w:rsidP="00201E6F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Given the multiple unpredictable variables and privacy issues around data collection in human patients, the individual must possess high ethical and professionalism standards, be able to adapt to a changing environment, reorganize schedules dynamically, and work with short deadlines. A strong publication record and excellent academic credentials are highly desirable.</w:t>
      </w:r>
    </w:p>
    <w:bookmarkEnd w:id="0"/>
    <w:p w14:paraId="04656E11" w14:textId="77777777" w:rsidR="009C1FCC" w:rsidRDefault="009C1FCC" w:rsidP="00201E6F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</w:p>
    <w:p w14:paraId="1B62490D" w14:textId="54222248" w:rsidR="009C1FCC" w:rsidRDefault="009C1FCC" w:rsidP="00201E6F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CONTACT DR. NITIN TANDON</w:t>
      </w:r>
      <w:r w:rsidR="002F5BB1"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:</w:t>
      </w:r>
    </w:p>
    <w:p w14:paraId="423C3713" w14:textId="32ACADFB" w:rsidR="009C1FCC" w:rsidRDefault="009C1FCC" w:rsidP="00201E6F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Nitin.Tandon@uth.tmc.edu</w:t>
      </w:r>
    </w:p>
    <w:p w14:paraId="0897FAAB" w14:textId="77777777" w:rsidR="00F205B8" w:rsidRDefault="00F205B8" w:rsidP="00201E6F">
      <w:pPr>
        <w:jc w:val="both"/>
      </w:pPr>
    </w:p>
    <w:p w14:paraId="041DDC45" w14:textId="150831C8" w:rsidR="00F205B8" w:rsidRPr="00F205B8" w:rsidRDefault="00F205B8" w:rsidP="00201E6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More information is available at www.tandonlab.org</w:t>
      </w:r>
    </w:p>
    <w:sectPr w:rsidR="00F205B8" w:rsidRPr="00F205B8" w:rsidSect="00F205B8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53"/>
    <w:multiLevelType w:val="hybridMultilevel"/>
    <w:tmpl w:val="831AE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0619"/>
    <w:multiLevelType w:val="hybridMultilevel"/>
    <w:tmpl w:val="3E0E1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E9"/>
    <w:rsid w:val="00201E6F"/>
    <w:rsid w:val="002F5BB1"/>
    <w:rsid w:val="00445798"/>
    <w:rsid w:val="00535E45"/>
    <w:rsid w:val="00733E88"/>
    <w:rsid w:val="009C1FCC"/>
    <w:rsid w:val="00A630E9"/>
    <w:rsid w:val="00C54A82"/>
    <w:rsid w:val="00E923A1"/>
    <w:rsid w:val="00EB6208"/>
    <w:rsid w:val="00EE0730"/>
    <w:rsid w:val="00F205B8"/>
    <w:rsid w:val="00F465A0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00019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195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65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195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65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Macintosh Word</Application>
  <DocSecurity>0</DocSecurity>
  <Lines>15</Lines>
  <Paragraphs>4</Paragraphs>
  <ScaleCrop>false</ScaleCrop>
  <Company>Dept of Neurosurgery, UT Houston Medical School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Tandon</dc:creator>
  <cp:keywords/>
  <dc:description/>
  <cp:lastModifiedBy>Matthew</cp:lastModifiedBy>
  <cp:revision>2</cp:revision>
  <dcterms:created xsi:type="dcterms:W3CDTF">2018-06-19T14:46:00Z</dcterms:created>
  <dcterms:modified xsi:type="dcterms:W3CDTF">2018-06-19T14:46:00Z</dcterms:modified>
</cp:coreProperties>
</file>